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Pr="005A5B1B" w:rsidRDefault="005A5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A5B1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Nadgradnja glavne železniške proge št. 50 Ljubljana – Sežana – </w:t>
            </w:r>
            <w:proofErr w:type="spellStart"/>
            <w:r w:rsidRPr="005A5B1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d.m</w:t>
            </w:r>
            <w:proofErr w:type="spellEnd"/>
            <w:r w:rsidRPr="005A5B1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 na odseku Ljubljana - Brezovica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F13610">
        <w:trPr>
          <w:trHeight w:val="835"/>
        </w:trPr>
        <w:tc>
          <w:tcPr>
            <w:tcW w:w="9287" w:type="dxa"/>
          </w:tcPr>
          <w:p w:rsidR="00775AFE" w:rsidRDefault="00775AFE" w:rsidP="002E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2E7863" w:rsidRPr="00F13610" w:rsidRDefault="002E7863" w:rsidP="00F13610">
            <w:pPr>
              <w:pStyle w:val="Odstavekseznam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10">
              <w:rPr>
                <w:rFonts w:ascii="Arial" w:eastAsia="Arial" w:hAnsi="Arial" w:cs="Arial"/>
                <w:color w:val="000000"/>
                <w:sz w:val="22"/>
                <w:szCs w:val="22"/>
              </w:rPr>
              <w:t>Spreminja s</w:t>
            </w:r>
            <w:r w:rsidR="00925F60">
              <w:rPr>
                <w:rFonts w:ascii="Arial" w:eastAsia="Arial" w:hAnsi="Arial" w:cs="Arial"/>
                <w:color w:val="000000"/>
                <w:sz w:val="22"/>
                <w:szCs w:val="22"/>
              </w:rPr>
              <w:t>e referenčni pogoj d) (</w:t>
            </w:r>
            <w:r w:rsidRPr="00F13610">
              <w:rPr>
                <w:rFonts w:ascii="Arial" w:eastAsia="Arial" w:hAnsi="Arial" w:cs="Arial"/>
                <w:color w:val="000000"/>
                <w:sz w:val="22"/>
                <w:szCs w:val="22"/>
              </w:rPr>
              <w:t>pro</w:t>
            </w:r>
            <w:r w:rsidR="00925F60">
              <w:rPr>
                <w:rFonts w:ascii="Arial" w:eastAsia="Arial" w:hAnsi="Arial" w:cs="Arial"/>
                <w:color w:val="000000"/>
                <w:sz w:val="22"/>
                <w:szCs w:val="22"/>
              </w:rPr>
              <w:t>tihrupne ograje) iz točke 3.2.4.3</w:t>
            </w:r>
            <w:r w:rsidRPr="00F1361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Navodil za pripravo ponudbe in spremenjen glasi:</w:t>
            </w:r>
          </w:p>
          <w:p w:rsidR="002E7863" w:rsidRDefault="00253480" w:rsidP="002E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»</w:t>
            </w:r>
          </w:p>
          <w:p w:rsidR="00925F60" w:rsidRDefault="00925F60" w:rsidP="00925F60">
            <w:pPr>
              <w:pStyle w:val="Odstavekseznama"/>
              <w:keepNext/>
              <w:numPr>
                <w:ilvl w:val="0"/>
                <w:numId w:val="7"/>
              </w:numPr>
              <w:tabs>
                <w:tab w:val="left" w:pos="1843"/>
              </w:tabs>
              <w:spacing w:before="60"/>
              <w:jc w:val="both"/>
              <w:rPr>
                <w:rFonts w:ascii="Arial" w:hAnsi="Arial" w:cs="Arial"/>
              </w:rPr>
            </w:pPr>
            <w:r w:rsidRPr="00925F60">
              <w:rPr>
                <w:rFonts w:ascii="Arial" w:hAnsi="Arial" w:cs="Arial"/>
              </w:rPr>
              <w:t>izvedel vsaj eno naročilo, ki je zajemalo izvedbo protihrupnih ograj</w:t>
            </w:r>
            <w:r>
              <w:rPr>
                <w:rFonts w:ascii="Arial" w:hAnsi="Arial" w:cs="Arial"/>
              </w:rPr>
              <w:t xml:space="preserve"> ob obstoječi dvotirni železniški progi</w:t>
            </w:r>
            <w:r w:rsidRPr="00925F60">
              <w:rPr>
                <w:rFonts w:ascii="Arial" w:hAnsi="Arial" w:cs="Arial"/>
              </w:rPr>
              <w:t xml:space="preserve"> na javni železniški infrastrukturi na območju EU v skupni dolžini PHO minimalno 3000 m in je bilo za izvedena dela pridobljeno uporabno dovoljenje, dovoljenje za začetek obratovanja ali potrdilo o prevzemu del</w:t>
            </w:r>
            <w:r w:rsidR="00253480">
              <w:rPr>
                <w:rFonts w:ascii="Arial" w:hAnsi="Arial" w:cs="Arial"/>
              </w:rPr>
              <w:t>«</w:t>
            </w:r>
          </w:p>
          <w:p w:rsidR="009B7007" w:rsidRPr="009B7007" w:rsidRDefault="009B7007" w:rsidP="009B7007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hAnsi="Arial" w:cs="Arial"/>
              </w:rPr>
            </w:pPr>
          </w:p>
          <w:p w:rsidR="009B7007" w:rsidRPr="009B7007" w:rsidRDefault="009B7007" w:rsidP="009B7007">
            <w:pPr>
              <w:pStyle w:val="Odstavekseznama"/>
              <w:keepNext/>
              <w:numPr>
                <w:ilvl w:val="0"/>
                <w:numId w:val="4"/>
              </w:numPr>
              <w:tabs>
                <w:tab w:val="left" w:pos="1843"/>
              </w:tabs>
              <w:spacing w:before="60"/>
              <w:jc w:val="both"/>
              <w:rPr>
                <w:rFonts w:ascii="Arial" w:hAnsi="Arial" w:cs="Arial"/>
              </w:rPr>
            </w:pPr>
            <w:r w:rsidRPr="009B7007">
              <w:rPr>
                <w:rFonts w:ascii="Arial" w:hAnsi="Arial" w:cs="Arial"/>
              </w:rPr>
              <w:t>Spremeni se zadnji odstavek točke 4.3</w:t>
            </w:r>
            <w:r>
              <w:rPr>
                <w:rFonts w:ascii="Arial" w:hAnsi="Arial" w:cs="Arial"/>
              </w:rPr>
              <w:t xml:space="preserve"> Navodil za pripravo ponudbe</w:t>
            </w:r>
            <w:r w:rsidRPr="009B7007">
              <w:rPr>
                <w:rFonts w:ascii="Arial" w:hAnsi="Arial" w:cs="Arial"/>
              </w:rPr>
              <w:t xml:space="preserve"> in spremenjen glasi: </w:t>
            </w:r>
          </w:p>
          <w:p w:rsidR="009B7007" w:rsidRPr="009B7007" w:rsidRDefault="009B7007" w:rsidP="009B7007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hAnsi="Arial" w:cs="Arial"/>
              </w:rPr>
            </w:pPr>
          </w:p>
          <w:p w:rsidR="002E7863" w:rsidRDefault="009B7007" w:rsidP="00925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»</w:t>
            </w:r>
            <w:r w:rsidRPr="009B7007">
              <w:rPr>
                <w:rFonts w:ascii="Arial" w:eastAsia="Arial" w:hAnsi="Arial" w:cs="Arial"/>
                <w:color w:val="000000"/>
                <w:sz w:val="22"/>
                <w:szCs w:val="22"/>
              </w:rPr>
              <w:t>Izpolnjena in podpisana dokazila o zahtevani usposobljenosti (naročnikove predloge), ter podatke o gospodarskem subjektu in potrdilo o udeležbi na ogledu se priloži kot »</w:t>
            </w:r>
            <w:proofErr w:type="spellStart"/>
            <w:r w:rsidRPr="009B7007">
              <w:rPr>
                <w:rFonts w:ascii="Arial" w:eastAsia="Arial" w:hAnsi="Arial" w:cs="Arial"/>
                <w:color w:val="000000"/>
                <w:sz w:val="22"/>
                <w:szCs w:val="22"/>
              </w:rPr>
              <w:t>pdf</w:t>
            </w:r>
            <w:proofErr w:type="spellEnd"/>
            <w:r w:rsidRPr="009B7007">
              <w:rPr>
                <w:rFonts w:ascii="Arial" w:eastAsia="Arial" w:hAnsi="Arial" w:cs="Arial"/>
                <w:color w:val="000000"/>
                <w:sz w:val="22"/>
                <w:szCs w:val="22"/>
              </w:rPr>
              <w:t>« dokumente v razdelek »druge priloge«.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«</w:t>
            </w:r>
            <w:bookmarkStart w:id="0" w:name="_GoBack"/>
            <w:bookmarkEnd w:id="0"/>
          </w:p>
          <w:p w:rsidR="009B7007" w:rsidRDefault="009B7007" w:rsidP="00925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B7007" w:rsidRPr="00925F60" w:rsidRDefault="009B7007" w:rsidP="00925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925F60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925F60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9980880"/>
    <w:multiLevelType w:val="hybridMultilevel"/>
    <w:tmpl w:val="D51AECFC"/>
    <w:lvl w:ilvl="0" w:tplc="C68A2C2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A0307"/>
    <w:multiLevelType w:val="hybridMultilevel"/>
    <w:tmpl w:val="1C600A0C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4279E"/>
    <w:multiLevelType w:val="hybridMultilevel"/>
    <w:tmpl w:val="895CFDDA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226C41"/>
    <w:rsid w:val="00253480"/>
    <w:rsid w:val="002C7070"/>
    <w:rsid w:val="002E7863"/>
    <w:rsid w:val="005A5B1B"/>
    <w:rsid w:val="00775AFE"/>
    <w:rsid w:val="00925F60"/>
    <w:rsid w:val="009B7007"/>
    <w:rsid w:val="00AD278C"/>
    <w:rsid w:val="00B5646F"/>
    <w:rsid w:val="00DE67E7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CBE5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4</cp:revision>
  <dcterms:created xsi:type="dcterms:W3CDTF">2021-01-22T13:58:00Z</dcterms:created>
  <dcterms:modified xsi:type="dcterms:W3CDTF">2021-01-22T14:11:00Z</dcterms:modified>
</cp:coreProperties>
</file>